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9A0779E" w14:textId="3E73D742" w:rsidR="00085F2E" w:rsidRPr="003836DB" w:rsidRDefault="00085F2E" w:rsidP="00085F2E">
      <w:pPr>
        <w:pBdr>
          <w:bottom w:val="single" w:sz="4" w:space="1" w:color="auto"/>
        </w:pBdr>
        <w:shd w:val="clear" w:color="auto" w:fill="FFFFFF"/>
        <w:spacing w:before="115" w:after="115"/>
        <w:outlineLvl w:val="3"/>
        <w:rPr>
          <w:rFonts w:ascii="Arial" w:hAnsi="Arial" w:cs="Arial"/>
          <w:color w:val="17365D" w:themeColor="text2" w:themeShade="BF"/>
          <w:sz w:val="40"/>
          <w:szCs w:val="23"/>
        </w:rPr>
      </w:pPr>
      <w:r w:rsidRPr="003836DB">
        <w:rPr>
          <w:rFonts w:ascii="Arial" w:hAnsi="Arial" w:cs="Arial"/>
          <w:color w:val="17365D" w:themeColor="text2" w:themeShade="BF"/>
          <w:sz w:val="40"/>
          <w:szCs w:val="23"/>
        </w:rPr>
        <w:t>Craig J. Richard, CEcD, FM</w:t>
      </w:r>
      <w:r w:rsidR="009C4D4A">
        <w:rPr>
          <w:rFonts w:ascii="Arial" w:hAnsi="Arial" w:cs="Arial"/>
          <w:color w:val="17365D" w:themeColor="text2" w:themeShade="BF"/>
          <w:sz w:val="40"/>
          <w:szCs w:val="23"/>
        </w:rPr>
        <w:t>, HLM</w:t>
      </w:r>
    </w:p>
    <w:p w14:paraId="0C19B009" w14:textId="7968F430" w:rsidR="00085F2E" w:rsidRDefault="00085F2E" w:rsidP="00676D05">
      <w:pPr>
        <w:shd w:val="clear" w:color="auto" w:fill="FFFFFF"/>
        <w:spacing w:after="0" w:line="240" w:lineRule="auto"/>
        <w:outlineLvl w:val="3"/>
        <w:rPr>
          <w:rFonts w:ascii="Arial" w:hAnsi="Arial" w:cs="Arial"/>
          <w:szCs w:val="23"/>
        </w:rPr>
      </w:pPr>
      <w:r w:rsidRPr="00340EF4">
        <w:rPr>
          <w:rFonts w:ascii="Arial" w:hAnsi="Arial" w:cs="Arial"/>
          <w:szCs w:val="23"/>
        </w:rPr>
        <w:t>President and CEO</w:t>
      </w:r>
    </w:p>
    <w:p w14:paraId="4A6CC322" w14:textId="672047E7" w:rsidR="00D63362" w:rsidRPr="00340EF4" w:rsidRDefault="00D63362" w:rsidP="00676D05">
      <w:pPr>
        <w:shd w:val="clear" w:color="auto" w:fill="FFFFFF"/>
        <w:spacing w:after="0" w:line="240" w:lineRule="auto"/>
        <w:outlineLvl w:val="3"/>
        <w:rPr>
          <w:rFonts w:ascii="Arial" w:hAnsi="Arial" w:cs="Arial"/>
          <w:szCs w:val="23"/>
        </w:rPr>
      </w:pPr>
      <w:r>
        <w:rPr>
          <w:rFonts w:ascii="Arial" w:hAnsi="Arial" w:cs="Arial"/>
          <w:szCs w:val="23"/>
        </w:rPr>
        <w:t>Tampa Bay Economic Development Council</w:t>
      </w:r>
    </w:p>
    <w:p w14:paraId="05448D86" w14:textId="6C086BC4" w:rsidR="00085F2E" w:rsidRPr="0040253E" w:rsidRDefault="00085F2E" w:rsidP="00085F2E">
      <w:pPr>
        <w:shd w:val="clear" w:color="auto" w:fill="FFFFFF"/>
        <w:rPr>
          <w:rFonts w:ascii="Arial" w:hAnsi="Arial" w:cs="Arial"/>
          <w:color w:val="000000" w:themeColor="text1"/>
          <w:sz w:val="20"/>
          <w:szCs w:val="17"/>
        </w:rPr>
      </w:pPr>
    </w:p>
    <w:p w14:paraId="31F5FED5" w14:textId="18A4BA69" w:rsidR="00085F2E" w:rsidRPr="0040253E" w:rsidRDefault="00085F2E" w:rsidP="00085F2E">
      <w:pPr>
        <w:shd w:val="clear" w:color="auto" w:fill="FFFFFF"/>
        <w:rPr>
          <w:rFonts w:ascii="Arial" w:hAnsi="Arial" w:cs="Arial"/>
          <w:color w:val="000000" w:themeColor="text1"/>
          <w:sz w:val="20"/>
          <w:szCs w:val="17"/>
        </w:rPr>
      </w:pPr>
      <w:r w:rsidRPr="0040253E">
        <w:rPr>
          <w:rFonts w:ascii="Arial" w:hAnsi="Arial" w:cs="Arial"/>
          <w:color w:val="000000" w:themeColor="text1"/>
          <w:sz w:val="20"/>
          <w:szCs w:val="17"/>
        </w:rPr>
        <w:t xml:space="preserve">Craig J. Richard is President and CEO of the Tampa </w:t>
      </w:r>
      <w:r w:rsidR="0072330E">
        <w:rPr>
          <w:rFonts w:ascii="Arial" w:hAnsi="Arial" w:cs="Arial"/>
          <w:color w:val="000000" w:themeColor="text1"/>
          <w:sz w:val="20"/>
          <w:szCs w:val="17"/>
        </w:rPr>
        <w:t xml:space="preserve">Bay </w:t>
      </w:r>
      <w:r w:rsidRPr="0040253E">
        <w:rPr>
          <w:rFonts w:ascii="Arial" w:hAnsi="Arial" w:cs="Arial"/>
          <w:color w:val="000000" w:themeColor="text1"/>
          <w:sz w:val="20"/>
          <w:szCs w:val="17"/>
        </w:rPr>
        <w:t>Economic Development C</w:t>
      </w:r>
      <w:r w:rsidR="0072330E">
        <w:rPr>
          <w:rFonts w:ascii="Arial" w:hAnsi="Arial" w:cs="Arial"/>
          <w:color w:val="000000" w:themeColor="text1"/>
          <w:sz w:val="20"/>
          <w:szCs w:val="17"/>
        </w:rPr>
        <w:t xml:space="preserve">ouncil </w:t>
      </w:r>
      <w:r w:rsidRPr="0040253E">
        <w:rPr>
          <w:rFonts w:ascii="Arial" w:hAnsi="Arial" w:cs="Arial"/>
          <w:color w:val="000000" w:themeColor="text1"/>
          <w:sz w:val="20"/>
          <w:szCs w:val="17"/>
        </w:rPr>
        <w:t>(EDC), the designated lead economic development organization for companies seeking to expand or locate in Hillsborough County, Florida.</w:t>
      </w:r>
    </w:p>
    <w:p w14:paraId="6E9CCB18" w14:textId="67915F7D" w:rsidR="00085F2E" w:rsidRDefault="00085F2E" w:rsidP="00085F2E">
      <w:pPr>
        <w:shd w:val="clear" w:color="auto" w:fill="FFFFFF"/>
        <w:rPr>
          <w:rFonts w:ascii="Arial" w:hAnsi="Arial" w:cs="Arial"/>
          <w:color w:val="000000" w:themeColor="text1"/>
          <w:sz w:val="20"/>
          <w:szCs w:val="17"/>
        </w:rPr>
      </w:pPr>
      <w:r>
        <w:rPr>
          <w:rFonts w:ascii="Arial" w:hAnsi="Arial" w:cs="Arial"/>
          <w:color w:val="000000" w:themeColor="text1"/>
          <w:sz w:val="20"/>
          <w:szCs w:val="17"/>
        </w:rPr>
        <w:t>Craig</w:t>
      </w:r>
      <w:r w:rsidRPr="0040253E">
        <w:rPr>
          <w:rFonts w:ascii="Arial" w:hAnsi="Arial" w:cs="Arial"/>
          <w:color w:val="000000" w:themeColor="text1"/>
          <w:sz w:val="20"/>
          <w:szCs w:val="17"/>
        </w:rPr>
        <w:t xml:space="preserve"> is a certified economic developer </w:t>
      </w:r>
      <w:r w:rsidR="00CE10EE">
        <w:rPr>
          <w:rFonts w:ascii="Arial" w:hAnsi="Arial" w:cs="Arial"/>
          <w:color w:val="000000" w:themeColor="text1"/>
          <w:sz w:val="20"/>
          <w:szCs w:val="17"/>
        </w:rPr>
        <w:t>(</w:t>
      </w:r>
      <w:proofErr w:type="spellStart"/>
      <w:r w:rsidR="00CE10EE">
        <w:rPr>
          <w:rFonts w:ascii="Arial" w:hAnsi="Arial" w:cs="Arial"/>
          <w:color w:val="000000" w:themeColor="text1"/>
          <w:sz w:val="20"/>
          <w:szCs w:val="17"/>
        </w:rPr>
        <w:t>CEcD</w:t>
      </w:r>
      <w:proofErr w:type="spellEnd"/>
      <w:r w:rsidR="00CE10EE">
        <w:rPr>
          <w:rFonts w:ascii="Arial" w:hAnsi="Arial" w:cs="Arial"/>
          <w:color w:val="000000" w:themeColor="text1"/>
          <w:sz w:val="20"/>
          <w:szCs w:val="17"/>
        </w:rPr>
        <w:t xml:space="preserve">) </w:t>
      </w:r>
      <w:r w:rsidRPr="0040253E">
        <w:rPr>
          <w:rFonts w:ascii="Arial" w:hAnsi="Arial" w:cs="Arial"/>
          <w:color w:val="000000" w:themeColor="text1"/>
          <w:sz w:val="20"/>
          <w:szCs w:val="17"/>
        </w:rPr>
        <w:t>with economic development</w:t>
      </w:r>
      <w:r w:rsidR="00225257">
        <w:rPr>
          <w:rFonts w:ascii="Arial" w:hAnsi="Arial" w:cs="Arial"/>
          <w:color w:val="000000" w:themeColor="text1"/>
          <w:sz w:val="20"/>
          <w:szCs w:val="17"/>
        </w:rPr>
        <w:t xml:space="preserve"> leadership</w:t>
      </w:r>
      <w:r w:rsidRPr="0040253E">
        <w:rPr>
          <w:rFonts w:ascii="Arial" w:hAnsi="Arial" w:cs="Arial"/>
          <w:color w:val="000000" w:themeColor="text1"/>
          <w:sz w:val="20"/>
          <w:szCs w:val="17"/>
        </w:rPr>
        <w:t xml:space="preserve"> experience in </w:t>
      </w:r>
      <w:r w:rsidR="006220D0">
        <w:rPr>
          <w:rFonts w:ascii="Arial" w:hAnsi="Arial" w:cs="Arial"/>
          <w:color w:val="000000" w:themeColor="text1"/>
          <w:sz w:val="20"/>
          <w:szCs w:val="17"/>
        </w:rPr>
        <w:t>major</w:t>
      </w:r>
      <w:r w:rsidRPr="0040253E">
        <w:rPr>
          <w:rFonts w:ascii="Arial" w:hAnsi="Arial" w:cs="Arial"/>
          <w:color w:val="000000" w:themeColor="text1"/>
          <w:sz w:val="20"/>
          <w:szCs w:val="17"/>
        </w:rPr>
        <w:t xml:space="preserve"> markets such as Atlanta, Houston and Dallas. </w:t>
      </w:r>
      <w:r w:rsidR="005D1978">
        <w:rPr>
          <w:rFonts w:ascii="Arial" w:hAnsi="Arial" w:cs="Arial"/>
          <w:color w:val="000000" w:themeColor="text1"/>
          <w:sz w:val="20"/>
          <w:szCs w:val="17"/>
        </w:rPr>
        <w:t xml:space="preserve">Over </w:t>
      </w:r>
      <w:r w:rsidR="00673C2E">
        <w:rPr>
          <w:rFonts w:ascii="Arial" w:hAnsi="Arial" w:cs="Arial"/>
          <w:color w:val="000000" w:themeColor="text1"/>
          <w:sz w:val="20"/>
          <w:szCs w:val="17"/>
        </w:rPr>
        <w:t xml:space="preserve">the span of </w:t>
      </w:r>
      <w:r w:rsidR="005D1978">
        <w:rPr>
          <w:rFonts w:ascii="Arial" w:hAnsi="Arial" w:cs="Arial"/>
          <w:color w:val="000000" w:themeColor="text1"/>
          <w:sz w:val="20"/>
          <w:szCs w:val="17"/>
        </w:rPr>
        <w:t xml:space="preserve">his career, he has </w:t>
      </w:r>
      <w:r w:rsidR="00D10EB6">
        <w:rPr>
          <w:rFonts w:ascii="Arial" w:hAnsi="Arial" w:cs="Arial"/>
          <w:color w:val="000000" w:themeColor="text1"/>
          <w:sz w:val="20"/>
          <w:szCs w:val="17"/>
        </w:rPr>
        <w:t xml:space="preserve">announced over </w:t>
      </w:r>
      <w:r w:rsidR="00F14D44">
        <w:rPr>
          <w:rFonts w:ascii="Arial" w:hAnsi="Arial" w:cs="Arial"/>
          <w:color w:val="000000" w:themeColor="text1"/>
          <w:sz w:val="20"/>
          <w:szCs w:val="17"/>
        </w:rPr>
        <w:t>4</w:t>
      </w:r>
      <w:r w:rsidR="009F44E1">
        <w:rPr>
          <w:rFonts w:ascii="Arial" w:hAnsi="Arial" w:cs="Arial"/>
          <w:color w:val="000000" w:themeColor="text1"/>
          <w:sz w:val="20"/>
          <w:szCs w:val="17"/>
        </w:rPr>
        <w:t>76</w:t>
      </w:r>
      <w:r w:rsidRPr="0040253E">
        <w:rPr>
          <w:rFonts w:ascii="Arial" w:hAnsi="Arial" w:cs="Arial"/>
          <w:color w:val="000000" w:themeColor="text1"/>
          <w:sz w:val="20"/>
          <w:szCs w:val="17"/>
        </w:rPr>
        <w:t xml:space="preserve"> successful projects representing </w:t>
      </w:r>
      <w:r w:rsidR="0002519B">
        <w:rPr>
          <w:rFonts w:ascii="Arial" w:hAnsi="Arial" w:cs="Arial"/>
          <w:color w:val="000000" w:themeColor="text1"/>
          <w:sz w:val="20"/>
          <w:szCs w:val="17"/>
        </w:rPr>
        <w:t>1</w:t>
      </w:r>
      <w:r w:rsidR="009F44E1">
        <w:rPr>
          <w:rFonts w:ascii="Arial" w:hAnsi="Arial" w:cs="Arial"/>
          <w:color w:val="000000" w:themeColor="text1"/>
          <w:sz w:val="20"/>
          <w:szCs w:val="17"/>
        </w:rPr>
        <w:t>41,</w:t>
      </w:r>
      <w:r w:rsidR="00A35F2F">
        <w:rPr>
          <w:rFonts w:ascii="Arial" w:hAnsi="Arial" w:cs="Arial"/>
          <w:color w:val="000000" w:themeColor="text1"/>
          <w:sz w:val="20"/>
          <w:szCs w:val="17"/>
        </w:rPr>
        <w:t>593</w:t>
      </w:r>
      <w:r w:rsidRPr="0040253E">
        <w:rPr>
          <w:rFonts w:ascii="Arial" w:hAnsi="Arial" w:cs="Arial"/>
          <w:color w:val="000000" w:themeColor="text1"/>
          <w:sz w:val="20"/>
          <w:szCs w:val="17"/>
        </w:rPr>
        <w:t xml:space="preserve"> jobs and </w:t>
      </w:r>
      <w:r w:rsidR="003B21FA" w:rsidRPr="0040253E">
        <w:rPr>
          <w:rFonts w:ascii="Arial" w:hAnsi="Arial" w:cs="Arial"/>
          <w:color w:val="000000" w:themeColor="text1"/>
          <w:sz w:val="20"/>
          <w:szCs w:val="17"/>
        </w:rPr>
        <w:t xml:space="preserve">more than </w:t>
      </w:r>
      <w:r w:rsidRPr="0040253E">
        <w:rPr>
          <w:rFonts w:ascii="Arial" w:hAnsi="Arial" w:cs="Arial"/>
          <w:color w:val="000000" w:themeColor="text1"/>
          <w:sz w:val="20"/>
          <w:szCs w:val="17"/>
        </w:rPr>
        <w:t>$</w:t>
      </w:r>
      <w:r w:rsidR="00A35F2F">
        <w:rPr>
          <w:rFonts w:ascii="Arial" w:hAnsi="Arial" w:cs="Arial"/>
          <w:color w:val="000000" w:themeColor="text1"/>
          <w:sz w:val="20"/>
          <w:szCs w:val="17"/>
        </w:rPr>
        <w:t xml:space="preserve">12 </w:t>
      </w:r>
      <w:r w:rsidRPr="0040253E">
        <w:rPr>
          <w:rFonts w:ascii="Arial" w:hAnsi="Arial" w:cs="Arial"/>
          <w:color w:val="000000" w:themeColor="text1"/>
          <w:sz w:val="20"/>
          <w:szCs w:val="17"/>
        </w:rPr>
        <w:t>billion in capital investment.</w:t>
      </w:r>
      <w:r w:rsidR="00DC3082">
        <w:rPr>
          <w:rFonts w:ascii="Arial" w:hAnsi="Arial" w:cs="Arial"/>
          <w:color w:val="000000" w:themeColor="text1"/>
          <w:sz w:val="20"/>
          <w:szCs w:val="17"/>
        </w:rPr>
        <w:t xml:space="preserve"> </w:t>
      </w:r>
      <w:r w:rsidR="00896FFE">
        <w:rPr>
          <w:rFonts w:ascii="Arial" w:hAnsi="Arial" w:cs="Arial"/>
          <w:color w:val="000000" w:themeColor="text1"/>
          <w:sz w:val="20"/>
          <w:szCs w:val="17"/>
        </w:rPr>
        <w:t xml:space="preserve"> </w:t>
      </w:r>
      <w:r w:rsidR="00DC3082">
        <w:rPr>
          <w:rFonts w:ascii="Arial" w:hAnsi="Arial" w:cs="Arial"/>
          <w:color w:val="000000" w:themeColor="text1"/>
          <w:sz w:val="20"/>
          <w:szCs w:val="17"/>
        </w:rPr>
        <w:t>He</w:t>
      </w:r>
      <w:r w:rsidRPr="0040253E">
        <w:rPr>
          <w:rFonts w:ascii="Arial" w:hAnsi="Arial" w:cs="Arial"/>
          <w:color w:val="000000" w:themeColor="text1"/>
          <w:sz w:val="20"/>
          <w:szCs w:val="17"/>
        </w:rPr>
        <w:t xml:space="preserve"> earned his </w:t>
      </w:r>
      <w:r w:rsidR="00AA71EE" w:rsidRPr="0040253E">
        <w:rPr>
          <w:rFonts w:ascii="Arial" w:hAnsi="Arial" w:cs="Arial"/>
          <w:color w:val="000000" w:themeColor="text1"/>
          <w:sz w:val="20"/>
          <w:szCs w:val="17"/>
        </w:rPr>
        <w:t>Master of Urban</w:t>
      </w:r>
      <w:r w:rsidRPr="0040253E">
        <w:rPr>
          <w:rFonts w:ascii="Arial" w:hAnsi="Arial" w:cs="Arial"/>
          <w:color w:val="000000" w:themeColor="text1"/>
          <w:sz w:val="20"/>
          <w:szCs w:val="17"/>
        </w:rPr>
        <w:t xml:space="preserve"> and</w:t>
      </w:r>
      <w:r w:rsidR="00AA71EE">
        <w:rPr>
          <w:rFonts w:ascii="Arial" w:hAnsi="Arial" w:cs="Arial"/>
          <w:color w:val="000000" w:themeColor="text1"/>
          <w:sz w:val="20"/>
          <w:szCs w:val="17"/>
        </w:rPr>
        <w:t xml:space="preserve"> R</w:t>
      </w:r>
      <w:r w:rsidRPr="0040253E">
        <w:rPr>
          <w:rFonts w:ascii="Arial" w:hAnsi="Arial" w:cs="Arial"/>
          <w:color w:val="000000" w:themeColor="text1"/>
          <w:sz w:val="20"/>
          <w:szCs w:val="17"/>
        </w:rPr>
        <w:t xml:space="preserve">egional </w:t>
      </w:r>
      <w:r w:rsidR="00AA71EE">
        <w:rPr>
          <w:rFonts w:ascii="Arial" w:hAnsi="Arial" w:cs="Arial"/>
          <w:color w:val="000000" w:themeColor="text1"/>
          <w:sz w:val="20"/>
          <w:szCs w:val="17"/>
        </w:rPr>
        <w:t>P</w:t>
      </w:r>
      <w:r w:rsidRPr="0040253E">
        <w:rPr>
          <w:rFonts w:ascii="Arial" w:hAnsi="Arial" w:cs="Arial"/>
          <w:color w:val="000000" w:themeColor="text1"/>
          <w:sz w:val="20"/>
          <w:szCs w:val="17"/>
        </w:rPr>
        <w:t>lanning, with a concentration in economic development, from Virginia Commonwealth University</w:t>
      </w:r>
      <w:r w:rsidR="004F4AE0">
        <w:rPr>
          <w:rFonts w:ascii="Arial" w:hAnsi="Arial" w:cs="Arial"/>
          <w:color w:val="000000" w:themeColor="text1"/>
          <w:sz w:val="20"/>
          <w:szCs w:val="17"/>
        </w:rPr>
        <w:t xml:space="preserve"> and a </w:t>
      </w:r>
      <w:r w:rsidRPr="0040253E">
        <w:rPr>
          <w:rFonts w:ascii="Arial" w:hAnsi="Arial" w:cs="Arial"/>
          <w:color w:val="000000" w:themeColor="text1"/>
          <w:sz w:val="20"/>
          <w:szCs w:val="17"/>
        </w:rPr>
        <w:t xml:space="preserve">bachelor’s </w:t>
      </w:r>
      <w:r w:rsidR="00576A6E">
        <w:rPr>
          <w:rFonts w:ascii="Arial" w:hAnsi="Arial" w:cs="Arial"/>
          <w:color w:val="000000" w:themeColor="text1"/>
          <w:sz w:val="20"/>
          <w:szCs w:val="17"/>
        </w:rPr>
        <w:t xml:space="preserve">degree </w:t>
      </w:r>
      <w:r w:rsidRPr="0040253E">
        <w:rPr>
          <w:rFonts w:ascii="Arial" w:hAnsi="Arial" w:cs="Arial"/>
          <w:color w:val="000000" w:themeColor="text1"/>
          <w:sz w:val="20"/>
          <w:szCs w:val="17"/>
        </w:rPr>
        <w:t>from the University</w:t>
      </w:r>
      <w:r w:rsidR="00BC1D34">
        <w:rPr>
          <w:rFonts w:ascii="Arial" w:hAnsi="Arial" w:cs="Arial"/>
          <w:color w:val="000000" w:themeColor="text1"/>
          <w:sz w:val="20"/>
          <w:szCs w:val="17"/>
        </w:rPr>
        <w:t xml:space="preserve"> of Houston</w:t>
      </w:r>
      <w:r w:rsidR="004F4AE0">
        <w:rPr>
          <w:rFonts w:ascii="Arial" w:hAnsi="Arial" w:cs="Arial"/>
          <w:color w:val="000000" w:themeColor="text1"/>
          <w:sz w:val="20"/>
          <w:szCs w:val="17"/>
        </w:rPr>
        <w:t xml:space="preserve">.  </w:t>
      </w:r>
      <w:r w:rsidR="00E86F98">
        <w:rPr>
          <w:rFonts w:ascii="Arial" w:hAnsi="Arial" w:cs="Arial"/>
          <w:color w:val="000000" w:themeColor="text1"/>
          <w:sz w:val="20"/>
          <w:szCs w:val="17"/>
        </w:rPr>
        <w:t>Craig is also</w:t>
      </w:r>
      <w:r w:rsidR="00576A6E">
        <w:rPr>
          <w:rFonts w:ascii="Arial" w:hAnsi="Arial" w:cs="Arial"/>
          <w:color w:val="000000" w:themeColor="text1"/>
          <w:sz w:val="20"/>
          <w:szCs w:val="17"/>
        </w:rPr>
        <w:t xml:space="preserve"> </w:t>
      </w:r>
      <w:r w:rsidRPr="0040253E">
        <w:rPr>
          <w:rFonts w:ascii="Arial" w:hAnsi="Arial" w:cs="Arial"/>
          <w:color w:val="000000" w:themeColor="text1"/>
          <w:sz w:val="20"/>
          <w:szCs w:val="17"/>
        </w:rPr>
        <w:t>a graduate of the E</w:t>
      </w:r>
      <w:r>
        <w:rPr>
          <w:rFonts w:ascii="Arial" w:hAnsi="Arial" w:cs="Arial"/>
          <w:color w:val="000000" w:themeColor="text1"/>
          <w:sz w:val="20"/>
          <w:szCs w:val="17"/>
        </w:rPr>
        <w:t>conomic Development Institute at</w:t>
      </w:r>
      <w:r w:rsidRPr="0040253E">
        <w:rPr>
          <w:rFonts w:ascii="Arial" w:hAnsi="Arial" w:cs="Arial"/>
          <w:color w:val="000000" w:themeColor="text1"/>
          <w:sz w:val="20"/>
          <w:szCs w:val="17"/>
        </w:rPr>
        <w:t xml:space="preserve"> the University of Oklahoma</w:t>
      </w:r>
      <w:r w:rsidR="00210CDA">
        <w:rPr>
          <w:rFonts w:ascii="Arial" w:hAnsi="Arial" w:cs="Arial"/>
          <w:color w:val="000000" w:themeColor="text1"/>
          <w:sz w:val="20"/>
          <w:szCs w:val="17"/>
        </w:rPr>
        <w:t xml:space="preserve"> and completed </w:t>
      </w:r>
      <w:r w:rsidRPr="0040253E">
        <w:rPr>
          <w:rFonts w:ascii="Arial" w:hAnsi="Arial" w:cs="Arial"/>
          <w:color w:val="000000" w:themeColor="text1"/>
          <w:sz w:val="20"/>
          <w:szCs w:val="17"/>
        </w:rPr>
        <w:t xml:space="preserve">executive education programs at </w:t>
      </w:r>
      <w:r w:rsidR="00351BBA">
        <w:rPr>
          <w:rFonts w:ascii="Arial" w:hAnsi="Arial" w:cs="Arial"/>
          <w:color w:val="000000" w:themeColor="text1"/>
          <w:sz w:val="20"/>
          <w:szCs w:val="17"/>
        </w:rPr>
        <w:t xml:space="preserve">the </w:t>
      </w:r>
      <w:r w:rsidRPr="0040253E">
        <w:rPr>
          <w:rFonts w:ascii="Arial" w:hAnsi="Arial" w:cs="Arial"/>
          <w:color w:val="000000" w:themeColor="text1"/>
          <w:sz w:val="20"/>
          <w:szCs w:val="17"/>
        </w:rPr>
        <w:t>Kellogg School of Business at No</w:t>
      </w:r>
      <w:r>
        <w:rPr>
          <w:rFonts w:ascii="Arial" w:hAnsi="Arial" w:cs="Arial"/>
          <w:color w:val="000000" w:themeColor="text1"/>
          <w:sz w:val="20"/>
          <w:szCs w:val="17"/>
        </w:rPr>
        <w:t xml:space="preserve">rthwestern University. </w:t>
      </w:r>
    </w:p>
    <w:p w14:paraId="102843FE" w14:textId="7A6467BB" w:rsidR="00085F2E" w:rsidRDefault="00292C14" w:rsidP="007E6AC5">
      <w:pPr>
        <w:rPr>
          <w:rFonts w:ascii="Arial" w:hAnsi="Arial" w:cs="Arial"/>
          <w:color w:val="000000" w:themeColor="text1"/>
          <w:sz w:val="20"/>
          <w:szCs w:val="17"/>
        </w:rPr>
      </w:pPr>
      <w:r>
        <w:rPr>
          <w:rFonts w:ascii="Arial" w:hAnsi="Arial" w:cs="Arial"/>
          <w:color w:val="000000" w:themeColor="text1"/>
          <w:sz w:val="20"/>
          <w:szCs w:val="17"/>
        </w:rPr>
        <w:t>Craig serv</w:t>
      </w:r>
      <w:r w:rsidR="001B5B0F">
        <w:rPr>
          <w:rFonts w:ascii="Arial" w:hAnsi="Arial" w:cs="Arial"/>
          <w:color w:val="000000" w:themeColor="text1"/>
          <w:sz w:val="20"/>
          <w:szCs w:val="17"/>
        </w:rPr>
        <w:t>ed</w:t>
      </w:r>
      <w:r>
        <w:rPr>
          <w:rFonts w:ascii="Arial" w:hAnsi="Arial" w:cs="Arial"/>
          <w:color w:val="000000" w:themeColor="text1"/>
          <w:sz w:val="20"/>
          <w:szCs w:val="17"/>
        </w:rPr>
        <w:t xml:space="preserve"> </w:t>
      </w:r>
      <w:r w:rsidRPr="0040253E">
        <w:rPr>
          <w:rFonts w:ascii="Arial" w:hAnsi="Arial" w:cs="Arial"/>
          <w:color w:val="000000" w:themeColor="text1"/>
          <w:sz w:val="20"/>
          <w:szCs w:val="17"/>
        </w:rPr>
        <w:t>as</w:t>
      </w:r>
      <w:r>
        <w:rPr>
          <w:rFonts w:ascii="Arial" w:hAnsi="Arial" w:cs="Arial"/>
          <w:color w:val="000000" w:themeColor="text1"/>
          <w:sz w:val="20"/>
          <w:szCs w:val="17"/>
        </w:rPr>
        <w:t xml:space="preserve"> the</w:t>
      </w:r>
      <w:r w:rsidR="000E05B1">
        <w:rPr>
          <w:rFonts w:ascii="Arial" w:hAnsi="Arial" w:cs="Arial"/>
          <w:color w:val="000000" w:themeColor="text1"/>
          <w:sz w:val="20"/>
          <w:szCs w:val="17"/>
        </w:rPr>
        <w:t xml:space="preserve"> </w:t>
      </w:r>
      <w:r w:rsidRPr="0040253E">
        <w:rPr>
          <w:rFonts w:ascii="Arial" w:hAnsi="Arial" w:cs="Arial"/>
          <w:color w:val="000000" w:themeColor="text1"/>
          <w:sz w:val="20"/>
          <w:szCs w:val="17"/>
        </w:rPr>
        <w:t>Chairman of the Board of Directors for the International Economic Development Council (</w:t>
      </w:r>
      <w:r>
        <w:rPr>
          <w:rFonts w:ascii="Arial" w:hAnsi="Arial" w:cs="Arial"/>
          <w:color w:val="000000" w:themeColor="text1"/>
          <w:sz w:val="20"/>
          <w:szCs w:val="17"/>
        </w:rPr>
        <w:t>IEDC) and was designated</w:t>
      </w:r>
      <w:r w:rsidRPr="0040253E">
        <w:rPr>
          <w:rFonts w:ascii="Arial" w:hAnsi="Arial" w:cs="Arial"/>
          <w:color w:val="000000" w:themeColor="text1"/>
          <w:sz w:val="20"/>
          <w:szCs w:val="17"/>
        </w:rPr>
        <w:t xml:space="preserve"> a </w:t>
      </w:r>
      <w:r w:rsidR="006A78AC">
        <w:rPr>
          <w:rFonts w:ascii="Arial" w:hAnsi="Arial" w:cs="Arial"/>
          <w:color w:val="000000" w:themeColor="text1"/>
          <w:sz w:val="20"/>
          <w:szCs w:val="17"/>
        </w:rPr>
        <w:t>f</w:t>
      </w:r>
      <w:r w:rsidRPr="0040253E">
        <w:rPr>
          <w:rFonts w:ascii="Arial" w:hAnsi="Arial" w:cs="Arial"/>
          <w:color w:val="000000" w:themeColor="text1"/>
          <w:sz w:val="20"/>
          <w:szCs w:val="17"/>
        </w:rPr>
        <w:t xml:space="preserve">ellow </w:t>
      </w:r>
      <w:r w:rsidR="006A78AC">
        <w:rPr>
          <w:rFonts w:ascii="Arial" w:hAnsi="Arial" w:cs="Arial"/>
          <w:color w:val="000000" w:themeColor="text1"/>
          <w:sz w:val="20"/>
          <w:szCs w:val="17"/>
        </w:rPr>
        <w:t>m</w:t>
      </w:r>
      <w:r w:rsidRPr="0040253E">
        <w:rPr>
          <w:rFonts w:ascii="Arial" w:hAnsi="Arial" w:cs="Arial"/>
          <w:color w:val="000000" w:themeColor="text1"/>
          <w:sz w:val="20"/>
          <w:szCs w:val="17"/>
        </w:rPr>
        <w:t>ember</w:t>
      </w:r>
      <w:r w:rsidR="006A78AC">
        <w:rPr>
          <w:rFonts w:ascii="Arial" w:hAnsi="Arial" w:cs="Arial"/>
          <w:color w:val="000000" w:themeColor="text1"/>
          <w:sz w:val="20"/>
          <w:szCs w:val="17"/>
        </w:rPr>
        <w:t xml:space="preserve"> (FM) and honorary lifetime member (HLM)</w:t>
      </w:r>
      <w:r w:rsidRPr="0040253E">
        <w:rPr>
          <w:rFonts w:ascii="Arial" w:hAnsi="Arial" w:cs="Arial"/>
          <w:color w:val="000000" w:themeColor="text1"/>
          <w:sz w:val="20"/>
          <w:szCs w:val="17"/>
        </w:rPr>
        <w:t xml:space="preserve"> by IEDC for his contributions to the economic development profession.</w:t>
      </w:r>
      <w:r>
        <w:rPr>
          <w:rFonts w:ascii="Arial" w:hAnsi="Arial" w:cs="Arial"/>
          <w:color w:val="000000" w:themeColor="text1"/>
          <w:sz w:val="20"/>
          <w:szCs w:val="17"/>
        </w:rPr>
        <w:t xml:space="preserve">  </w:t>
      </w:r>
      <w:r w:rsidR="00085F2E">
        <w:rPr>
          <w:rFonts w:ascii="Arial" w:hAnsi="Arial" w:cs="Arial"/>
          <w:color w:val="000000" w:themeColor="text1"/>
          <w:sz w:val="20"/>
          <w:szCs w:val="17"/>
        </w:rPr>
        <w:t xml:space="preserve">He </w:t>
      </w:r>
      <w:r w:rsidR="001B5B0F">
        <w:rPr>
          <w:rFonts w:ascii="Arial" w:hAnsi="Arial" w:cs="Arial"/>
          <w:color w:val="000000" w:themeColor="text1"/>
          <w:sz w:val="20"/>
          <w:szCs w:val="17"/>
        </w:rPr>
        <w:t xml:space="preserve">currently </w:t>
      </w:r>
      <w:r w:rsidR="00085F2E">
        <w:rPr>
          <w:rFonts w:ascii="Arial" w:hAnsi="Arial" w:cs="Arial"/>
          <w:color w:val="000000" w:themeColor="text1"/>
          <w:sz w:val="20"/>
          <w:szCs w:val="17"/>
        </w:rPr>
        <w:t xml:space="preserve">serves </w:t>
      </w:r>
      <w:r w:rsidR="00C26833">
        <w:rPr>
          <w:rFonts w:ascii="Arial" w:hAnsi="Arial" w:cs="Arial"/>
          <w:color w:val="000000" w:themeColor="text1"/>
          <w:sz w:val="20"/>
          <w:szCs w:val="17"/>
        </w:rPr>
        <w:t xml:space="preserve">as </w:t>
      </w:r>
      <w:r w:rsidR="006B1497">
        <w:rPr>
          <w:rFonts w:ascii="Arial" w:hAnsi="Arial" w:cs="Arial"/>
          <w:color w:val="000000" w:themeColor="text1"/>
          <w:sz w:val="20"/>
          <w:szCs w:val="17"/>
        </w:rPr>
        <w:t xml:space="preserve">vice chair of Film Tampa Bay, </w:t>
      </w:r>
      <w:r w:rsidR="00C26833">
        <w:rPr>
          <w:rFonts w:ascii="Arial" w:hAnsi="Arial" w:cs="Arial"/>
          <w:color w:val="000000" w:themeColor="text1"/>
          <w:sz w:val="20"/>
          <w:szCs w:val="17"/>
        </w:rPr>
        <w:t>a</w:t>
      </w:r>
      <w:r w:rsidR="006C58E7">
        <w:rPr>
          <w:rFonts w:ascii="Arial" w:hAnsi="Arial" w:cs="Arial"/>
          <w:color w:val="000000" w:themeColor="text1"/>
          <w:sz w:val="20"/>
          <w:szCs w:val="17"/>
        </w:rPr>
        <w:t>nd</w:t>
      </w:r>
      <w:r w:rsidR="00C26833">
        <w:rPr>
          <w:rFonts w:ascii="Arial" w:hAnsi="Arial" w:cs="Arial"/>
          <w:color w:val="000000" w:themeColor="text1"/>
          <w:sz w:val="20"/>
          <w:szCs w:val="17"/>
        </w:rPr>
        <w:t xml:space="preserve"> </w:t>
      </w:r>
      <w:r w:rsidR="00883309">
        <w:rPr>
          <w:rFonts w:ascii="Arial" w:hAnsi="Arial" w:cs="Arial"/>
          <w:color w:val="000000" w:themeColor="text1"/>
          <w:sz w:val="20"/>
          <w:szCs w:val="17"/>
        </w:rPr>
        <w:t>serves on the board</w:t>
      </w:r>
      <w:r w:rsidR="00D01B20">
        <w:rPr>
          <w:rFonts w:ascii="Arial" w:hAnsi="Arial" w:cs="Arial"/>
          <w:color w:val="000000" w:themeColor="text1"/>
          <w:sz w:val="20"/>
          <w:szCs w:val="17"/>
        </w:rPr>
        <w:t>s</w:t>
      </w:r>
      <w:r w:rsidR="00C26833">
        <w:rPr>
          <w:rFonts w:ascii="Arial" w:hAnsi="Arial" w:cs="Arial"/>
          <w:color w:val="000000" w:themeColor="text1"/>
          <w:sz w:val="20"/>
          <w:szCs w:val="17"/>
        </w:rPr>
        <w:t xml:space="preserve"> of the </w:t>
      </w:r>
      <w:r>
        <w:rPr>
          <w:rFonts w:ascii="Arial" w:hAnsi="Arial" w:cs="Arial"/>
          <w:color w:val="000000" w:themeColor="text1"/>
          <w:sz w:val="20"/>
          <w:szCs w:val="17"/>
        </w:rPr>
        <w:t xml:space="preserve">Tampa </w:t>
      </w:r>
      <w:r w:rsidR="00C26833">
        <w:rPr>
          <w:rFonts w:ascii="Arial" w:hAnsi="Arial" w:cs="Arial"/>
          <w:color w:val="000000" w:themeColor="text1"/>
          <w:sz w:val="20"/>
          <w:szCs w:val="17"/>
        </w:rPr>
        <w:t>Bay Chamber</w:t>
      </w:r>
      <w:r>
        <w:rPr>
          <w:rFonts w:ascii="Arial" w:hAnsi="Arial" w:cs="Arial"/>
          <w:color w:val="000000" w:themeColor="text1"/>
          <w:sz w:val="20"/>
          <w:szCs w:val="17"/>
        </w:rPr>
        <w:t xml:space="preserve">, </w:t>
      </w:r>
      <w:r w:rsidR="001B5B0F">
        <w:rPr>
          <w:rFonts w:ascii="Arial" w:hAnsi="Arial" w:cs="Arial"/>
          <w:color w:val="000000" w:themeColor="text1"/>
          <w:sz w:val="20"/>
          <w:szCs w:val="17"/>
        </w:rPr>
        <w:t>Visit Tampa Bay</w:t>
      </w:r>
      <w:r w:rsidR="00BC6D8B">
        <w:rPr>
          <w:rFonts w:ascii="Arial" w:hAnsi="Arial" w:cs="Arial"/>
          <w:color w:val="000000" w:themeColor="text1"/>
          <w:sz w:val="20"/>
          <w:szCs w:val="17"/>
        </w:rPr>
        <w:t xml:space="preserve">, </w:t>
      </w:r>
      <w:r w:rsidR="00085F2E">
        <w:rPr>
          <w:rFonts w:ascii="Arial" w:hAnsi="Arial" w:cs="Arial"/>
          <w:color w:val="000000" w:themeColor="text1"/>
          <w:sz w:val="20"/>
          <w:szCs w:val="17"/>
        </w:rPr>
        <w:t>Downtown Tampa Partnership</w:t>
      </w:r>
      <w:r w:rsidR="00BC6D8B">
        <w:rPr>
          <w:rFonts w:ascii="Arial" w:hAnsi="Arial" w:cs="Arial"/>
          <w:color w:val="000000" w:themeColor="text1"/>
          <w:sz w:val="20"/>
          <w:szCs w:val="17"/>
        </w:rPr>
        <w:t xml:space="preserve"> and the Straz Performing Arts Center</w:t>
      </w:r>
      <w:r w:rsidR="00085F2E">
        <w:rPr>
          <w:rFonts w:ascii="Arial" w:hAnsi="Arial" w:cs="Arial"/>
          <w:color w:val="000000" w:themeColor="text1"/>
          <w:sz w:val="20"/>
          <w:szCs w:val="17"/>
        </w:rPr>
        <w:t xml:space="preserve">.  </w:t>
      </w:r>
      <w:r w:rsidR="00BB0742">
        <w:rPr>
          <w:rFonts w:ascii="Arial" w:hAnsi="Arial" w:cs="Arial"/>
          <w:color w:val="000000" w:themeColor="text1"/>
          <w:sz w:val="20"/>
          <w:szCs w:val="17"/>
        </w:rPr>
        <w:t>He</w:t>
      </w:r>
      <w:r w:rsidR="00B13116">
        <w:rPr>
          <w:rFonts w:ascii="Arial" w:hAnsi="Arial" w:cs="Arial"/>
          <w:color w:val="000000" w:themeColor="text1"/>
          <w:sz w:val="20"/>
          <w:szCs w:val="17"/>
        </w:rPr>
        <w:t xml:space="preserve"> was recognized as one of </w:t>
      </w:r>
      <w:r w:rsidR="00E16AC7">
        <w:rPr>
          <w:rFonts w:ascii="Arial" w:hAnsi="Arial" w:cs="Arial"/>
          <w:sz w:val="20"/>
        </w:rPr>
        <w:t xml:space="preserve">North America’s Top 50 Economic Developers by Consultant Connect, </w:t>
      </w:r>
      <w:r w:rsidR="00B13116">
        <w:rPr>
          <w:rFonts w:ascii="Arial" w:hAnsi="Arial" w:cs="Arial"/>
          <w:color w:val="000000" w:themeColor="text1"/>
          <w:sz w:val="20"/>
          <w:szCs w:val="17"/>
        </w:rPr>
        <w:t>Florida’s 500 Most Influential Busin</w:t>
      </w:r>
      <w:r w:rsidR="00FB4649">
        <w:rPr>
          <w:rFonts w:ascii="Arial" w:hAnsi="Arial" w:cs="Arial"/>
          <w:color w:val="000000" w:themeColor="text1"/>
          <w:sz w:val="20"/>
          <w:szCs w:val="17"/>
        </w:rPr>
        <w:t>e</w:t>
      </w:r>
      <w:r w:rsidR="00B13116">
        <w:rPr>
          <w:rFonts w:ascii="Arial" w:hAnsi="Arial" w:cs="Arial"/>
          <w:color w:val="000000" w:themeColor="text1"/>
          <w:sz w:val="20"/>
          <w:szCs w:val="17"/>
        </w:rPr>
        <w:t xml:space="preserve">ss </w:t>
      </w:r>
      <w:r w:rsidR="00FB4649">
        <w:rPr>
          <w:rFonts w:ascii="Arial" w:hAnsi="Arial" w:cs="Arial"/>
          <w:color w:val="000000" w:themeColor="text1"/>
          <w:sz w:val="20"/>
          <w:szCs w:val="17"/>
        </w:rPr>
        <w:t>L</w:t>
      </w:r>
      <w:r w:rsidR="00B13116">
        <w:rPr>
          <w:rFonts w:ascii="Arial" w:hAnsi="Arial" w:cs="Arial"/>
          <w:color w:val="000000" w:themeColor="text1"/>
          <w:sz w:val="20"/>
          <w:szCs w:val="17"/>
        </w:rPr>
        <w:t>eaders</w:t>
      </w:r>
      <w:r w:rsidR="00C367E9">
        <w:rPr>
          <w:rFonts w:ascii="Arial" w:hAnsi="Arial" w:cs="Arial"/>
          <w:color w:val="000000" w:themeColor="text1"/>
          <w:sz w:val="20"/>
          <w:szCs w:val="17"/>
        </w:rPr>
        <w:t xml:space="preserve"> by Florida Trend</w:t>
      </w:r>
      <w:r w:rsidR="00616915">
        <w:rPr>
          <w:rFonts w:ascii="Arial" w:hAnsi="Arial" w:cs="Arial"/>
          <w:color w:val="000000" w:themeColor="text1"/>
          <w:sz w:val="20"/>
          <w:szCs w:val="17"/>
        </w:rPr>
        <w:t xml:space="preserve">, </w:t>
      </w:r>
      <w:r w:rsidR="002E5E62">
        <w:rPr>
          <w:rFonts w:ascii="Arial" w:hAnsi="Arial" w:cs="Arial"/>
          <w:color w:val="000000" w:themeColor="text1"/>
          <w:sz w:val="20"/>
          <w:szCs w:val="17"/>
        </w:rPr>
        <w:t xml:space="preserve">and the </w:t>
      </w:r>
      <w:r w:rsidR="00B95466">
        <w:rPr>
          <w:rFonts w:ascii="Arial" w:hAnsi="Arial" w:cs="Arial"/>
          <w:color w:val="000000" w:themeColor="text1"/>
          <w:sz w:val="20"/>
          <w:szCs w:val="17"/>
        </w:rPr>
        <w:t>Tampa Bay Business Journal</w:t>
      </w:r>
      <w:r w:rsidR="002E5E62">
        <w:rPr>
          <w:rFonts w:ascii="Arial" w:hAnsi="Arial" w:cs="Arial"/>
          <w:color w:val="000000" w:themeColor="text1"/>
          <w:sz w:val="20"/>
          <w:szCs w:val="17"/>
        </w:rPr>
        <w:t>’s</w:t>
      </w:r>
      <w:r w:rsidR="00B95466">
        <w:rPr>
          <w:rFonts w:ascii="Arial" w:hAnsi="Arial" w:cs="Arial"/>
          <w:color w:val="000000" w:themeColor="text1"/>
          <w:sz w:val="20"/>
          <w:szCs w:val="17"/>
        </w:rPr>
        <w:t xml:space="preserve"> Power 100</w:t>
      </w:r>
      <w:r w:rsidR="0086617C">
        <w:rPr>
          <w:rFonts w:ascii="Arial" w:hAnsi="Arial" w:cs="Arial"/>
          <w:color w:val="000000" w:themeColor="text1"/>
          <w:sz w:val="20"/>
          <w:szCs w:val="17"/>
        </w:rPr>
        <w:t xml:space="preserve">.  He served as </w:t>
      </w:r>
      <w:r w:rsidR="0041592D">
        <w:rPr>
          <w:rFonts w:ascii="Arial" w:hAnsi="Arial" w:cs="Arial"/>
          <w:color w:val="000000" w:themeColor="text1"/>
          <w:sz w:val="20"/>
          <w:szCs w:val="17"/>
        </w:rPr>
        <w:t>an</w:t>
      </w:r>
      <w:r w:rsidR="009C4D4A">
        <w:rPr>
          <w:rFonts w:ascii="Arial" w:hAnsi="Arial" w:cs="Arial"/>
          <w:color w:val="000000" w:themeColor="text1"/>
          <w:sz w:val="20"/>
          <w:szCs w:val="17"/>
        </w:rPr>
        <w:t xml:space="preserve"> </w:t>
      </w:r>
      <w:r w:rsidR="0086617C">
        <w:rPr>
          <w:rFonts w:ascii="Arial" w:hAnsi="Arial" w:cs="Arial"/>
          <w:color w:val="000000" w:themeColor="text1"/>
          <w:sz w:val="20"/>
          <w:szCs w:val="17"/>
        </w:rPr>
        <w:t xml:space="preserve">Honorary Commander </w:t>
      </w:r>
      <w:r w:rsidR="002E5E62">
        <w:rPr>
          <w:rFonts w:ascii="Arial" w:hAnsi="Arial" w:cs="Arial"/>
          <w:color w:val="000000" w:themeColor="text1"/>
          <w:sz w:val="20"/>
          <w:szCs w:val="17"/>
        </w:rPr>
        <w:t xml:space="preserve">for </w:t>
      </w:r>
      <w:r w:rsidR="00CA5C6D">
        <w:rPr>
          <w:rFonts w:ascii="Arial" w:hAnsi="Arial" w:cs="Arial"/>
          <w:color w:val="000000" w:themeColor="text1"/>
          <w:sz w:val="20"/>
          <w:szCs w:val="17"/>
        </w:rPr>
        <w:t xml:space="preserve">MacDill AFB </w:t>
      </w:r>
      <w:r w:rsidR="00FB4649">
        <w:rPr>
          <w:rFonts w:ascii="Arial" w:hAnsi="Arial" w:cs="Arial"/>
          <w:color w:val="000000" w:themeColor="text1"/>
          <w:sz w:val="20"/>
          <w:szCs w:val="17"/>
        </w:rPr>
        <w:t>and is a member of Leadership Florida</w:t>
      </w:r>
      <w:r w:rsidR="008B78F5">
        <w:rPr>
          <w:rFonts w:ascii="Arial" w:hAnsi="Arial" w:cs="Arial"/>
          <w:color w:val="000000" w:themeColor="text1"/>
          <w:sz w:val="20"/>
          <w:szCs w:val="17"/>
        </w:rPr>
        <w:t>’s</w:t>
      </w:r>
      <w:r w:rsidR="00CE3D92">
        <w:rPr>
          <w:rFonts w:ascii="Arial" w:hAnsi="Arial" w:cs="Arial"/>
          <w:color w:val="000000" w:themeColor="text1"/>
          <w:sz w:val="20"/>
          <w:szCs w:val="17"/>
        </w:rPr>
        <w:t xml:space="preserve"> – Executive Class </w:t>
      </w:r>
      <w:r w:rsidR="00AC7DD2">
        <w:rPr>
          <w:rFonts w:ascii="Arial" w:hAnsi="Arial" w:cs="Arial"/>
          <w:color w:val="000000" w:themeColor="text1"/>
          <w:sz w:val="20"/>
          <w:szCs w:val="17"/>
        </w:rPr>
        <w:t>11</w:t>
      </w:r>
      <w:r w:rsidR="008B78F5">
        <w:rPr>
          <w:rFonts w:ascii="Arial" w:hAnsi="Arial" w:cs="Arial"/>
          <w:color w:val="000000" w:themeColor="text1"/>
          <w:sz w:val="20"/>
          <w:szCs w:val="17"/>
        </w:rPr>
        <w:t>.</w:t>
      </w:r>
      <w:r w:rsidR="00537E9B">
        <w:rPr>
          <w:rFonts w:ascii="Arial" w:hAnsi="Arial" w:cs="Arial"/>
          <w:color w:val="000000" w:themeColor="text1"/>
          <w:sz w:val="20"/>
          <w:szCs w:val="17"/>
        </w:rPr>
        <w:t xml:space="preserve">  Craig recently </w:t>
      </w:r>
      <w:r w:rsidR="008A03C6">
        <w:rPr>
          <w:rFonts w:ascii="Arial" w:hAnsi="Arial" w:cs="Arial"/>
          <w:color w:val="000000" w:themeColor="text1"/>
          <w:sz w:val="20"/>
          <w:szCs w:val="17"/>
        </w:rPr>
        <w:t>received</w:t>
      </w:r>
      <w:r w:rsidR="00537E9B">
        <w:rPr>
          <w:rFonts w:ascii="Arial" w:hAnsi="Arial" w:cs="Arial"/>
          <w:color w:val="000000" w:themeColor="text1"/>
          <w:sz w:val="20"/>
          <w:szCs w:val="17"/>
        </w:rPr>
        <w:t xml:space="preserve"> </w:t>
      </w:r>
      <w:r w:rsidR="008A03C6">
        <w:rPr>
          <w:rFonts w:ascii="Arial" w:hAnsi="Arial" w:cs="Arial"/>
          <w:color w:val="000000" w:themeColor="text1"/>
          <w:sz w:val="20"/>
          <w:szCs w:val="17"/>
        </w:rPr>
        <w:t xml:space="preserve">the </w:t>
      </w:r>
      <w:r w:rsidR="004A0A78" w:rsidRPr="006E492A">
        <w:rPr>
          <w:rFonts w:ascii="Arial" w:hAnsi="Arial" w:cs="Arial"/>
          <w:i/>
          <w:iCs/>
          <w:color w:val="000000" w:themeColor="text1"/>
          <w:sz w:val="20"/>
          <w:szCs w:val="17"/>
        </w:rPr>
        <w:t>Distinguished Citizen Award</w:t>
      </w:r>
      <w:r w:rsidR="004A0A78">
        <w:rPr>
          <w:rFonts w:ascii="Arial" w:hAnsi="Arial" w:cs="Arial"/>
          <w:color w:val="000000" w:themeColor="text1"/>
          <w:sz w:val="20"/>
          <w:szCs w:val="17"/>
        </w:rPr>
        <w:t xml:space="preserve"> from the </w:t>
      </w:r>
      <w:r w:rsidR="008A03C6">
        <w:rPr>
          <w:rFonts w:ascii="Arial" w:hAnsi="Arial" w:cs="Arial"/>
          <w:color w:val="000000" w:themeColor="text1"/>
          <w:sz w:val="20"/>
          <w:szCs w:val="17"/>
        </w:rPr>
        <w:t>University of South Florida</w:t>
      </w:r>
      <w:r w:rsidR="006E152A">
        <w:rPr>
          <w:rFonts w:ascii="Arial" w:hAnsi="Arial" w:cs="Arial"/>
          <w:color w:val="000000" w:themeColor="text1"/>
          <w:sz w:val="20"/>
          <w:szCs w:val="17"/>
        </w:rPr>
        <w:t xml:space="preserve"> and </w:t>
      </w:r>
      <w:r w:rsidR="000E0EFC">
        <w:rPr>
          <w:rFonts w:ascii="Arial" w:hAnsi="Arial" w:cs="Arial"/>
          <w:color w:val="000000" w:themeColor="text1"/>
          <w:sz w:val="20"/>
          <w:szCs w:val="17"/>
        </w:rPr>
        <w:t xml:space="preserve">recognized </w:t>
      </w:r>
      <w:r w:rsidR="0011293D">
        <w:rPr>
          <w:rFonts w:ascii="Arial" w:hAnsi="Arial" w:cs="Arial"/>
          <w:color w:val="000000" w:themeColor="text1"/>
          <w:sz w:val="20"/>
          <w:szCs w:val="17"/>
        </w:rPr>
        <w:t xml:space="preserve">as one of </w:t>
      </w:r>
      <w:r w:rsidR="0011293D">
        <w:rPr>
          <w:rFonts w:ascii="Arial" w:hAnsi="Arial" w:cs="Arial"/>
          <w:color w:val="000000" w:themeColor="text1"/>
          <w:sz w:val="20"/>
          <w:szCs w:val="17"/>
        </w:rPr>
        <w:t xml:space="preserve">the </w:t>
      </w:r>
      <w:r w:rsidR="0011293D" w:rsidRPr="006E492A">
        <w:rPr>
          <w:rFonts w:ascii="Arial" w:hAnsi="Arial" w:cs="Arial"/>
          <w:i/>
          <w:iCs/>
          <w:color w:val="000000" w:themeColor="text1"/>
          <w:sz w:val="20"/>
          <w:szCs w:val="17"/>
        </w:rPr>
        <w:t>Most Admired CEOs</w:t>
      </w:r>
      <w:r w:rsidR="0011293D">
        <w:rPr>
          <w:rFonts w:ascii="Arial" w:hAnsi="Arial" w:cs="Arial"/>
          <w:color w:val="000000" w:themeColor="text1"/>
          <w:sz w:val="20"/>
          <w:szCs w:val="17"/>
        </w:rPr>
        <w:t xml:space="preserve"> </w:t>
      </w:r>
      <w:r w:rsidR="00D66034">
        <w:rPr>
          <w:rFonts w:ascii="Arial" w:hAnsi="Arial" w:cs="Arial"/>
          <w:color w:val="000000" w:themeColor="text1"/>
          <w:sz w:val="20"/>
          <w:szCs w:val="17"/>
        </w:rPr>
        <w:t xml:space="preserve">by the </w:t>
      </w:r>
      <w:r w:rsidR="00D66034">
        <w:rPr>
          <w:rFonts w:ascii="Arial" w:hAnsi="Arial" w:cs="Arial"/>
          <w:color w:val="000000" w:themeColor="text1"/>
          <w:sz w:val="20"/>
          <w:szCs w:val="17"/>
        </w:rPr>
        <w:t>Tampa Bay Business Journal</w:t>
      </w:r>
      <w:r w:rsidR="00BF7213">
        <w:rPr>
          <w:rFonts w:ascii="Arial" w:hAnsi="Arial" w:cs="Arial"/>
          <w:color w:val="000000" w:themeColor="text1"/>
          <w:sz w:val="20"/>
          <w:szCs w:val="17"/>
        </w:rPr>
        <w:t>.</w:t>
      </w:r>
    </w:p>
    <w:p w14:paraId="73C52CE1" w14:textId="2539FAAF" w:rsidR="00085F2E" w:rsidRPr="0040253E" w:rsidRDefault="00085F2E" w:rsidP="00085F2E">
      <w:pPr>
        <w:shd w:val="clear" w:color="auto" w:fill="FFFFFF"/>
        <w:rPr>
          <w:rFonts w:ascii="Arial" w:hAnsi="Arial" w:cs="Arial"/>
          <w:color w:val="000000" w:themeColor="text1"/>
          <w:sz w:val="20"/>
          <w:szCs w:val="17"/>
        </w:rPr>
      </w:pPr>
      <w:r>
        <w:rPr>
          <w:rFonts w:ascii="Arial" w:hAnsi="Arial" w:cs="Arial"/>
          <w:color w:val="000000" w:themeColor="text1"/>
          <w:sz w:val="20"/>
          <w:szCs w:val="17"/>
        </w:rPr>
        <w:t xml:space="preserve">Married with two children, Craig </w:t>
      </w:r>
      <w:r w:rsidRPr="0040253E">
        <w:rPr>
          <w:rFonts w:ascii="Arial" w:hAnsi="Arial" w:cs="Arial"/>
          <w:color w:val="000000" w:themeColor="text1"/>
          <w:sz w:val="20"/>
          <w:szCs w:val="17"/>
        </w:rPr>
        <w:t xml:space="preserve">enjoys golf, </w:t>
      </w:r>
      <w:r w:rsidR="00F96378">
        <w:rPr>
          <w:rFonts w:ascii="Arial" w:hAnsi="Arial" w:cs="Arial"/>
          <w:color w:val="000000" w:themeColor="text1"/>
          <w:sz w:val="20"/>
          <w:szCs w:val="17"/>
        </w:rPr>
        <w:t xml:space="preserve">the outdoors </w:t>
      </w:r>
      <w:r w:rsidR="00CA5C6D">
        <w:rPr>
          <w:rFonts w:ascii="Arial" w:hAnsi="Arial" w:cs="Arial"/>
          <w:color w:val="000000" w:themeColor="text1"/>
          <w:sz w:val="20"/>
          <w:szCs w:val="17"/>
        </w:rPr>
        <w:t>and grilling</w:t>
      </w:r>
      <w:r w:rsidR="008B78F5">
        <w:rPr>
          <w:rFonts w:ascii="Arial" w:hAnsi="Arial" w:cs="Arial"/>
          <w:color w:val="000000" w:themeColor="text1"/>
          <w:sz w:val="20"/>
          <w:szCs w:val="17"/>
        </w:rPr>
        <w:t>.</w:t>
      </w:r>
    </w:p>
    <w:p w14:paraId="6E57AA1F" w14:textId="77777777" w:rsidR="007B23A2" w:rsidRPr="00340EF4" w:rsidRDefault="007B23A2">
      <w:pPr>
        <w:rPr>
          <w:sz w:val="24"/>
        </w:rPr>
      </w:pPr>
    </w:p>
    <w:sectPr w:rsidR="007B23A2" w:rsidRPr="00340EF4" w:rsidSect="007B23A2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6364B12" w14:textId="77777777" w:rsidR="00FA0F2C" w:rsidRDefault="00FA0F2C" w:rsidP="004425FC">
      <w:pPr>
        <w:spacing w:after="0" w:line="240" w:lineRule="auto"/>
      </w:pPr>
      <w:r>
        <w:separator/>
      </w:r>
    </w:p>
  </w:endnote>
  <w:endnote w:type="continuationSeparator" w:id="0">
    <w:p w14:paraId="594CD3A1" w14:textId="77777777" w:rsidR="00FA0F2C" w:rsidRDefault="00FA0F2C" w:rsidP="004425FC">
      <w:pPr>
        <w:spacing w:after="0" w:line="240" w:lineRule="auto"/>
      </w:pPr>
      <w:r>
        <w:continuationSeparator/>
      </w:r>
    </w:p>
  </w:endnote>
  <w:endnote w:type="continuationNotice" w:id="1">
    <w:p w14:paraId="36C864AC" w14:textId="77777777" w:rsidR="00FA0F2C" w:rsidRDefault="00FA0F2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31A2B5D" w14:textId="7F51B11D" w:rsidR="004425FC" w:rsidRPr="004425FC" w:rsidRDefault="004425FC" w:rsidP="004425FC">
    <w:pPr>
      <w:pStyle w:val="Footer"/>
      <w:jc w:val="right"/>
      <w:rPr>
        <w:sz w:val="16"/>
      </w:rPr>
    </w:pPr>
    <w:r w:rsidRPr="004425FC">
      <w:rPr>
        <w:sz w:val="16"/>
      </w:rPr>
      <w:t xml:space="preserve">Rev. </w:t>
    </w:r>
    <w:r w:rsidR="00072BEC">
      <w:rPr>
        <w:sz w:val="16"/>
      </w:rPr>
      <w:t>08/24/2026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223BEFA" w14:textId="77777777" w:rsidR="00FA0F2C" w:rsidRDefault="00FA0F2C" w:rsidP="004425FC">
      <w:pPr>
        <w:spacing w:after="0" w:line="240" w:lineRule="auto"/>
      </w:pPr>
      <w:r>
        <w:separator/>
      </w:r>
    </w:p>
  </w:footnote>
  <w:footnote w:type="continuationSeparator" w:id="0">
    <w:p w14:paraId="099D4C4F" w14:textId="77777777" w:rsidR="00FA0F2C" w:rsidRDefault="00FA0F2C" w:rsidP="004425FC">
      <w:pPr>
        <w:spacing w:after="0" w:line="240" w:lineRule="auto"/>
      </w:pPr>
      <w:r>
        <w:continuationSeparator/>
      </w:r>
    </w:p>
  </w:footnote>
  <w:footnote w:type="continuationNotice" w:id="1">
    <w:p w14:paraId="798F1896" w14:textId="77777777" w:rsidR="00FA0F2C" w:rsidRDefault="00FA0F2C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63E"/>
    <w:rsid w:val="0002519B"/>
    <w:rsid w:val="00030143"/>
    <w:rsid w:val="00072BEC"/>
    <w:rsid w:val="00082356"/>
    <w:rsid w:val="00085F2E"/>
    <w:rsid w:val="000B4FDD"/>
    <w:rsid w:val="000E05B1"/>
    <w:rsid w:val="000E0EFC"/>
    <w:rsid w:val="0011293D"/>
    <w:rsid w:val="00132A41"/>
    <w:rsid w:val="00135B76"/>
    <w:rsid w:val="00141F16"/>
    <w:rsid w:val="00152307"/>
    <w:rsid w:val="00171E4C"/>
    <w:rsid w:val="0018485B"/>
    <w:rsid w:val="001B5B0F"/>
    <w:rsid w:val="001E0D4E"/>
    <w:rsid w:val="001E0D9B"/>
    <w:rsid w:val="001E5874"/>
    <w:rsid w:val="00210CDA"/>
    <w:rsid w:val="002159E2"/>
    <w:rsid w:val="00225257"/>
    <w:rsid w:val="00292C14"/>
    <w:rsid w:val="002C5097"/>
    <w:rsid w:val="002E5E62"/>
    <w:rsid w:val="003114CE"/>
    <w:rsid w:val="00340EF4"/>
    <w:rsid w:val="00351BBA"/>
    <w:rsid w:val="00352402"/>
    <w:rsid w:val="0036330E"/>
    <w:rsid w:val="003836DB"/>
    <w:rsid w:val="003A6AB7"/>
    <w:rsid w:val="003B21FA"/>
    <w:rsid w:val="003B783D"/>
    <w:rsid w:val="003C1E94"/>
    <w:rsid w:val="003C55B7"/>
    <w:rsid w:val="003D5E6F"/>
    <w:rsid w:val="003F7260"/>
    <w:rsid w:val="003F756F"/>
    <w:rsid w:val="00405DB4"/>
    <w:rsid w:val="0041592D"/>
    <w:rsid w:val="004234B8"/>
    <w:rsid w:val="00427F41"/>
    <w:rsid w:val="004327F4"/>
    <w:rsid w:val="004425FC"/>
    <w:rsid w:val="00460427"/>
    <w:rsid w:val="004862D4"/>
    <w:rsid w:val="00490228"/>
    <w:rsid w:val="004A0A78"/>
    <w:rsid w:val="004F4AE0"/>
    <w:rsid w:val="00506391"/>
    <w:rsid w:val="00531D29"/>
    <w:rsid w:val="0053541F"/>
    <w:rsid w:val="00537E9B"/>
    <w:rsid w:val="00576A6E"/>
    <w:rsid w:val="005864FE"/>
    <w:rsid w:val="005D077C"/>
    <w:rsid w:val="005D1978"/>
    <w:rsid w:val="005E236A"/>
    <w:rsid w:val="005E5635"/>
    <w:rsid w:val="00604489"/>
    <w:rsid w:val="00616915"/>
    <w:rsid w:val="0062199D"/>
    <w:rsid w:val="006220D0"/>
    <w:rsid w:val="00673C2E"/>
    <w:rsid w:val="00675A3E"/>
    <w:rsid w:val="00676D05"/>
    <w:rsid w:val="006859AA"/>
    <w:rsid w:val="006A7299"/>
    <w:rsid w:val="006A78AC"/>
    <w:rsid w:val="006B02A2"/>
    <w:rsid w:val="006B1497"/>
    <w:rsid w:val="006C1FB8"/>
    <w:rsid w:val="006C58E7"/>
    <w:rsid w:val="006D7029"/>
    <w:rsid w:val="006E152A"/>
    <w:rsid w:val="006E492A"/>
    <w:rsid w:val="006F38AA"/>
    <w:rsid w:val="0072330E"/>
    <w:rsid w:val="007567AB"/>
    <w:rsid w:val="00787B4D"/>
    <w:rsid w:val="007B23A2"/>
    <w:rsid w:val="007E6AC5"/>
    <w:rsid w:val="0086617C"/>
    <w:rsid w:val="00867A8C"/>
    <w:rsid w:val="00877540"/>
    <w:rsid w:val="008820DC"/>
    <w:rsid w:val="00883309"/>
    <w:rsid w:val="00896FFE"/>
    <w:rsid w:val="008A03C6"/>
    <w:rsid w:val="008B78F5"/>
    <w:rsid w:val="008F3E8A"/>
    <w:rsid w:val="008F7CF3"/>
    <w:rsid w:val="00902BAA"/>
    <w:rsid w:val="00937C13"/>
    <w:rsid w:val="00961D8D"/>
    <w:rsid w:val="00964521"/>
    <w:rsid w:val="00990D22"/>
    <w:rsid w:val="009C4D4A"/>
    <w:rsid w:val="009F44E1"/>
    <w:rsid w:val="00A35F2F"/>
    <w:rsid w:val="00A6669B"/>
    <w:rsid w:val="00AA71EE"/>
    <w:rsid w:val="00AC5C78"/>
    <w:rsid w:val="00AC7DD2"/>
    <w:rsid w:val="00B13116"/>
    <w:rsid w:val="00B30197"/>
    <w:rsid w:val="00B3044C"/>
    <w:rsid w:val="00B62D4A"/>
    <w:rsid w:val="00B95466"/>
    <w:rsid w:val="00BB0742"/>
    <w:rsid w:val="00BB19BD"/>
    <w:rsid w:val="00BC1D34"/>
    <w:rsid w:val="00BC6D8B"/>
    <w:rsid w:val="00BD1F30"/>
    <w:rsid w:val="00BE6CB7"/>
    <w:rsid w:val="00BF7213"/>
    <w:rsid w:val="00C05534"/>
    <w:rsid w:val="00C26833"/>
    <w:rsid w:val="00C367E9"/>
    <w:rsid w:val="00C73158"/>
    <w:rsid w:val="00CA4229"/>
    <w:rsid w:val="00CA5C6D"/>
    <w:rsid w:val="00CA614A"/>
    <w:rsid w:val="00CE10EE"/>
    <w:rsid w:val="00CE3D92"/>
    <w:rsid w:val="00CE7D37"/>
    <w:rsid w:val="00D01B20"/>
    <w:rsid w:val="00D10EB6"/>
    <w:rsid w:val="00D11A2C"/>
    <w:rsid w:val="00D161E0"/>
    <w:rsid w:val="00D5193B"/>
    <w:rsid w:val="00D53D91"/>
    <w:rsid w:val="00D63362"/>
    <w:rsid w:val="00D66034"/>
    <w:rsid w:val="00D85F71"/>
    <w:rsid w:val="00DB07B4"/>
    <w:rsid w:val="00DC3082"/>
    <w:rsid w:val="00DC3E79"/>
    <w:rsid w:val="00DD1AD9"/>
    <w:rsid w:val="00DF12E5"/>
    <w:rsid w:val="00DF7096"/>
    <w:rsid w:val="00E042AC"/>
    <w:rsid w:val="00E16AC7"/>
    <w:rsid w:val="00E24E52"/>
    <w:rsid w:val="00E33351"/>
    <w:rsid w:val="00E71F39"/>
    <w:rsid w:val="00E86F98"/>
    <w:rsid w:val="00EE6007"/>
    <w:rsid w:val="00F14D44"/>
    <w:rsid w:val="00F211EB"/>
    <w:rsid w:val="00F6093B"/>
    <w:rsid w:val="00F65F02"/>
    <w:rsid w:val="00F77F94"/>
    <w:rsid w:val="00F96378"/>
    <w:rsid w:val="00FA0134"/>
    <w:rsid w:val="00FA04CF"/>
    <w:rsid w:val="00FA0F2C"/>
    <w:rsid w:val="00FB4649"/>
    <w:rsid w:val="00FC063E"/>
    <w:rsid w:val="00FC7CB2"/>
    <w:rsid w:val="00FF4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4101EB"/>
  <w15:docId w15:val="{40E0FAB3-DADB-4F00-90AB-B822752E1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23A2"/>
  </w:style>
  <w:style w:type="paragraph" w:styleId="Heading4">
    <w:name w:val="heading 4"/>
    <w:basedOn w:val="Normal"/>
    <w:link w:val="Heading4Char"/>
    <w:uiPriority w:val="9"/>
    <w:qFormat/>
    <w:rsid w:val="00FC063E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FC063E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FC06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C063E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FC063E"/>
  </w:style>
  <w:style w:type="paragraph" w:styleId="Header">
    <w:name w:val="header"/>
    <w:basedOn w:val="Normal"/>
    <w:link w:val="HeaderChar"/>
    <w:uiPriority w:val="99"/>
    <w:unhideWhenUsed/>
    <w:rsid w:val="004425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25FC"/>
  </w:style>
  <w:style w:type="paragraph" w:styleId="Footer">
    <w:name w:val="footer"/>
    <w:basedOn w:val="Normal"/>
    <w:link w:val="FooterChar"/>
    <w:uiPriority w:val="99"/>
    <w:unhideWhenUsed/>
    <w:rsid w:val="004425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25FC"/>
  </w:style>
  <w:style w:type="paragraph" w:styleId="BalloonText">
    <w:name w:val="Balloon Text"/>
    <w:basedOn w:val="Normal"/>
    <w:link w:val="BalloonTextChar"/>
    <w:uiPriority w:val="99"/>
    <w:semiHidden/>
    <w:unhideWhenUsed/>
    <w:rsid w:val="004425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25FC"/>
    <w:rPr>
      <w:rFonts w:ascii="Tahoma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676D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89254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99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482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0FF8D37AC349B41BFC828F35136F9DB" ma:contentTypeVersion="19" ma:contentTypeDescription="Create a new document." ma:contentTypeScope="" ma:versionID="93ae3f84376d06d24c432a69c0cf8068">
  <xsd:schema xmlns:xsd="http://www.w3.org/2001/XMLSchema" xmlns:xs="http://www.w3.org/2001/XMLSchema" xmlns:p="http://schemas.microsoft.com/office/2006/metadata/properties" xmlns:ns2="488ce6d5-9186-4016-bb01-ab2e23273646" xmlns:ns3="cfab11f0-0ea0-452b-911b-9cdaab4c206a" targetNamespace="http://schemas.microsoft.com/office/2006/metadata/properties" ma:root="true" ma:fieldsID="6fa047f4b8ecdc1418e645614ffa3c63" ns2:_="" ns3:_="">
    <xsd:import namespace="488ce6d5-9186-4016-bb01-ab2e23273646"/>
    <xsd:import namespace="cfab11f0-0ea0-452b-911b-9cdaab4c206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8ce6d5-9186-4016-bb01-ab2e2327364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261019e-f457-4d3e-9d5d-a3d13ee9c340}" ma:internalName="TaxCatchAll" ma:showField="CatchAllData" ma:web="488ce6d5-9186-4016-bb01-ab2e2327364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ab11f0-0ea0-452b-911b-9cdaab4c20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c90a1a1-7eb9-4ba7-a711-24814ac7d79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fab11f0-0ea0-452b-911b-9cdaab4c206a">
      <Terms xmlns="http://schemas.microsoft.com/office/infopath/2007/PartnerControls"/>
    </lcf76f155ced4ddcb4097134ff3c332f>
    <TaxCatchAll xmlns="488ce6d5-9186-4016-bb01-ab2e23273646" xsi:nil="true"/>
  </documentManagement>
</p:properties>
</file>

<file path=customXml/itemProps1.xml><?xml version="1.0" encoding="utf-8"?>
<ds:datastoreItem xmlns:ds="http://schemas.openxmlformats.org/officeDocument/2006/customXml" ds:itemID="{3EC20E27-FE27-44FB-A131-A0568FF387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8ce6d5-9186-4016-bb01-ab2e23273646"/>
    <ds:schemaRef ds:uri="cfab11f0-0ea0-452b-911b-9cdaab4c20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CD0839B-68F1-4BB1-8240-87C2CCC748C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92F63BF-E470-43A7-B783-C09647E546DD}">
  <ds:schemaRefs>
    <ds:schemaRef ds:uri="http://schemas.microsoft.com/office/2006/metadata/properties"/>
    <ds:schemaRef ds:uri="http://schemas.microsoft.com/office/infopath/2007/PartnerControls"/>
    <ds:schemaRef ds:uri="cfab11f0-0ea0-452b-911b-9cdaab4c206a"/>
    <ds:schemaRef ds:uri="488ce6d5-9186-4016-bb01-ab2e2327364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301</Words>
  <Characters>1720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Craig Richard</dc:creator>
  <cp:lastModifiedBy>Craig Richard</cp:lastModifiedBy>
  <cp:revision>2</cp:revision>
  <dcterms:created xsi:type="dcterms:W3CDTF">2026-08-24T21:27:00Z</dcterms:created>
  <dcterms:modified xsi:type="dcterms:W3CDTF">2026-08-24T21:27:00Z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0x010100A0FF8D37AC349B41BFC828F35136F9DB</vt:lpwstr>
  </property>
  <property fmtid="{D5CDD505-2E9C-101B-9397-08002B2CF9AE}" pid="3" name="MediaServiceImageTags">
    <vt:lpwstr/>
  </property>
</Properties>
</file>